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bCs/>
          <w:sz w:val="28"/>
          <w:szCs w:val="28"/>
        </w:rPr>
        <w:t>Ивановская область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ЛЕЖНЕВСКОГО МУНИЦИПАЛЬНОГО РАЙОНА 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86" w:rsidRDefault="0086271E" w:rsidP="0082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23.10.2014</w:t>
      </w:r>
      <w:r w:rsidR="0082338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8233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№ 51</w:t>
      </w:r>
      <w:r w:rsidR="0082338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C63A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823386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«Перечня услуг, являющихся необходимыми и обязательными для предоставления муниципальных услуг органами местного самоуправления Лежн</w:t>
      </w:r>
      <w:r w:rsidR="0086271E">
        <w:rPr>
          <w:rFonts w:ascii="Times New Roman" w:hAnsi="Times New Roman"/>
          <w:b/>
          <w:bCs/>
          <w:sz w:val="28"/>
          <w:szCs w:val="28"/>
        </w:rPr>
        <w:t>евского муниципального района»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Совет Лежневского муниципального района решил: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«Перечень услуг, являющихся необходимыми и обязательными для предоставления муниципальных услуг органами местного самоуправления Лежневского муниципального района»</w:t>
      </w:r>
      <w:r w:rsidR="00C3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</w:t>
      </w:r>
      <w:r w:rsidR="000D45A0">
        <w:rPr>
          <w:rFonts w:ascii="Times New Roman" w:hAnsi="Times New Roman"/>
          <w:sz w:val="28"/>
          <w:szCs w:val="28"/>
        </w:rPr>
        <w:t>.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0FE8">
        <w:rPr>
          <w:rFonts w:ascii="Times New Roman" w:hAnsi="Times New Roman"/>
          <w:sz w:val="28"/>
          <w:szCs w:val="28"/>
        </w:rPr>
        <w:t>2. Решение вступает в силу с момента официального опубликования.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Лежневского 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района,</w:t>
      </w:r>
    </w:p>
    <w:p w:rsidR="00BA0FE8" w:rsidRDefault="00823386" w:rsidP="008A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                                                              Т.М. Охлопкова</w:t>
      </w:r>
    </w:p>
    <w:p w:rsidR="00F9472D" w:rsidRDefault="00F9472D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ar25"/>
      <w:bookmarkEnd w:id="1"/>
    </w:p>
    <w:p w:rsidR="00F9472D" w:rsidRDefault="00F9472D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63A9" w:rsidRDefault="001C63A9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271E" w:rsidRDefault="0086271E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Лежневского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23386" w:rsidRPr="001C63A9" w:rsidRDefault="00823386" w:rsidP="001C63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№_______</w:t>
      </w:r>
      <w:bookmarkStart w:id="2" w:name="Par31"/>
      <w:bookmarkEnd w:id="2"/>
    </w:p>
    <w:p w:rsidR="00823386" w:rsidRP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86">
        <w:rPr>
          <w:rFonts w:ascii="Times New Roman" w:hAnsi="Times New Roman"/>
          <w:b/>
          <w:bCs/>
          <w:sz w:val="28"/>
          <w:szCs w:val="28"/>
        </w:rPr>
        <w:t>«</w:t>
      </w:r>
      <w:r w:rsidRPr="00823386">
        <w:rPr>
          <w:rFonts w:ascii="Times New Roman" w:hAnsi="Times New Roman"/>
          <w:b/>
          <w:sz w:val="28"/>
          <w:szCs w:val="28"/>
        </w:rPr>
        <w:t>Перечень услуг, являющихся необходимыми и обязательными для предоставления муниципальных услуг органами местного самоуправления Лежневского муниципального района</w:t>
      </w:r>
      <w:r w:rsidRPr="00823386">
        <w:rPr>
          <w:rFonts w:ascii="Times New Roman" w:hAnsi="Times New Roman"/>
          <w:b/>
          <w:bCs/>
          <w:sz w:val="28"/>
          <w:szCs w:val="28"/>
        </w:rPr>
        <w:t>»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367" w:type="dxa"/>
        <w:tblLayout w:type="fixed"/>
        <w:tblLook w:val="04A0"/>
      </w:tblPr>
      <w:tblGrid>
        <w:gridCol w:w="617"/>
        <w:gridCol w:w="2468"/>
        <w:gridCol w:w="2410"/>
        <w:gridCol w:w="2126"/>
        <w:gridCol w:w="1985"/>
        <w:gridCol w:w="1842"/>
        <w:gridCol w:w="1686"/>
        <w:gridCol w:w="2233"/>
      </w:tblGrid>
      <w:tr w:rsidR="00E0773C" w:rsidRPr="000D45A0" w:rsidTr="001C63A9">
        <w:trPr>
          <w:trHeight w:val="855"/>
        </w:trPr>
        <w:tc>
          <w:tcPr>
            <w:tcW w:w="617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Par36"/>
            <w:bookmarkEnd w:id="3"/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муниципальных услуг</w:t>
            </w:r>
          </w:p>
        </w:tc>
        <w:tc>
          <w:tcPr>
            <w:tcW w:w="2126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1985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Вопрос местного значения</w:t>
            </w:r>
          </w:p>
        </w:tc>
        <w:tc>
          <w:tcPr>
            <w:tcW w:w="1842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получателей (потребителей) муниципальной услуги</w:t>
            </w:r>
          </w:p>
        </w:tc>
        <w:tc>
          <w:tcPr>
            <w:tcW w:w="1686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Возмездность предоставления услуги (платная/бесплатная)</w:t>
            </w:r>
          </w:p>
        </w:tc>
        <w:tc>
          <w:tcPr>
            <w:tcW w:w="2233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предусматривающий оказание муниципальной услуги, необходимых обязательных услуг (дата, номер, наименование)</w:t>
            </w:r>
          </w:p>
        </w:tc>
      </w:tr>
      <w:tr w:rsidR="00E0773C" w:rsidRPr="000D45A0" w:rsidTr="001C63A9">
        <w:trPr>
          <w:trHeight w:val="480"/>
        </w:trPr>
        <w:tc>
          <w:tcPr>
            <w:tcW w:w="617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необходимых и обязательных услуг</w:t>
            </w:r>
          </w:p>
        </w:tc>
        <w:tc>
          <w:tcPr>
            <w:tcW w:w="2126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2468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</w:t>
            </w:r>
          </w:p>
        </w:tc>
        <w:tc>
          <w:tcPr>
            <w:tcW w:w="2410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3</w:t>
            </w:r>
          </w:p>
        </w:tc>
        <w:tc>
          <w:tcPr>
            <w:tcW w:w="212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4</w:t>
            </w:r>
          </w:p>
        </w:tc>
        <w:tc>
          <w:tcPr>
            <w:tcW w:w="198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</w:t>
            </w:r>
          </w:p>
        </w:tc>
        <w:tc>
          <w:tcPr>
            <w:tcW w:w="184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6</w:t>
            </w:r>
          </w:p>
        </w:tc>
        <w:tc>
          <w:tcPr>
            <w:tcW w:w="168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7</w:t>
            </w:r>
          </w:p>
        </w:tc>
        <w:tc>
          <w:tcPr>
            <w:tcW w:w="2233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8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2468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заявлений, подготовка и принятие решений о передаче земельных участков государственная собственность на которые не разграничена и земельных участков, находящихся в муниципальной собственности Лежневского муниципального района на которых расположены здания, строения, сооружения</w:t>
            </w:r>
          </w:p>
        </w:tc>
        <w:tc>
          <w:tcPr>
            <w:tcW w:w="2410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212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1985" w:type="dxa"/>
          </w:tcPr>
          <w:p w:rsidR="006B4444" w:rsidRPr="000D45A0" w:rsidRDefault="006B4444" w:rsidP="006D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и юридическим лицам земельных участков из земель, находящихся в государственной или муниципальной собственности</w:t>
            </w:r>
          </w:p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8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3" w:type="dxa"/>
          </w:tcPr>
          <w:p w:rsidR="006B4444" w:rsidRPr="000D45A0" w:rsidRDefault="006B4444" w:rsidP="006D1539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Земельный кодекс РФ от 25.10.2001 № 136-ФЗ, Федеральный закон от 25.10.2001 № 137-ФЗ «О введение в действие Земельного кодекса РФ», Закон Ивановской области от 02.11.2012 N 82-ОЗ</w:t>
            </w:r>
          </w:p>
          <w:p w:rsidR="006B4444" w:rsidRPr="000D45A0" w:rsidRDefault="006B4444" w:rsidP="006D1539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(ред. от 30.06.2014)</w:t>
            </w:r>
          </w:p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"О порядке определения цены и оплаты при продаже земельных участков, находящихся в собственности Ивановской области или государственная собственность на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не разграничена, гражданам и юридическим лицам, имеющим в собственности здания, строения, сооружения, расположенные на таких земельных участках"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1.2</w:t>
            </w:r>
          </w:p>
        </w:tc>
        <w:tc>
          <w:tcPr>
            <w:tcW w:w="2468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в отношении испрашиваемого земельного участка</w:t>
            </w:r>
          </w:p>
        </w:tc>
        <w:tc>
          <w:tcPr>
            <w:tcW w:w="2410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организация, кадастровый инженер</w:t>
            </w:r>
          </w:p>
        </w:tc>
        <w:tc>
          <w:tcPr>
            <w:tcW w:w="2126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168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68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кадастрового паспорта  земельного участка</w:t>
            </w:r>
          </w:p>
        </w:tc>
        <w:tc>
          <w:tcPr>
            <w:tcW w:w="2410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отдел №5 Филиала ФГБУ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br/>
              <w:t>«ФКП Росреестра» по Ивановской области</w:t>
            </w:r>
          </w:p>
        </w:tc>
        <w:tc>
          <w:tcPr>
            <w:tcW w:w="2126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168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 (по СМЭВ бесплатная)</w:t>
            </w:r>
          </w:p>
        </w:tc>
        <w:tc>
          <w:tcPr>
            <w:tcW w:w="2233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</w:tcPr>
          <w:p w:rsidR="006B4444" w:rsidRPr="000D45A0" w:rsidRDefault="006B4444" w:rsidP="006D1539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заявлений, подготовка и принятие решений по предоставлению земельных участков, находящихся в муниципальной собственности Леж</w:t>
            </w:r>
            <w:r w:rsidR="00A4319D">
              <w:rPr>
                <w:rFonts w:ascii="Times New Roman" w:hAnsi="Times New Roman" w:cs="Times New Roman"/>
                <w:sz w:val="20"/>
                <w:szCs w:val="20"/>
              </w:rPr>
              <w:t>невского муниципального района 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вановской области и до разграничения государственной собственности на землю в собственности для целей не связанных со </w:t>
            </w:r>
          </w:p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строительством</w:t>
            </w:r>
          </w:p>
        </w:tc>
        <w:tc>
          <w:tcPr>
            <w:tcW w:w="2410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212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1985" w:type="dxa"/>
          </w:tcPr>
          <w:p w:rsidR="006B4444" w:rsidRPr="000D45A0" w:rsidRDefault="006B4444" w:rsidP="006D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и юридическим лицам земельных участков из земель, находящихся в государственной или муниципальной собственности</w:t>
            </w:r>
          </w:p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8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3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РФ от 25.10.2001 № 136-ФЗ , Решение Совета Лежневского муниципального района Ивановской области от 30.01.2007 № 4 «Об утверждении положения о порядке предоставления земельных участков,  находящихся в муниципальной собственности Лежневского муниципального района Ивановской области и до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разграничения государственной собственности на землю  в государственной собственности для целей не связанных со строительством»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68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в отношении испрашиваемого земельного участка</w:t>
            </w:r>
          </w:p>
        </w:tc>
        <w:tc>
          <w:tcPr>
            <w:tcW w:w="2410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организация, кадастровый инженер</w:t>
            </w:r>
          </w:p>
        </w:tc>
        <w:tc>
          <w:tcPr>
            <w:tcW w:w="2126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168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68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кадастрового паспорта  земельного участка</w:t>
            </w:r>
          </w:p>
        </w:tc>
        <w:tc>
          <w:tcPr>
            <w:tcW w:w="2410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отдел №5 Филиала ФГБУ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br/>
              <w:t>«ФКП Росреестра» по Ивановской области</w:t>
            </w:r>
          </w:p>
        </w:tc>
        <w:tc>
          <w:tcPr>
            <w:tcW w:w="2126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168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 (по СМЭВ бесплатная)</w:t>
            </w:r>
          </w:p>
        </w:tc>
        <w:tc>
          <w:tcPr>
            <w:tcW w:w="2233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8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410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212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198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земельными участками, находящимися в государственной (муниципальной) собственности Лежневского муниципального района Ивановской области</w:t>
            </w:r>
          </w:p>
        </w:tc>
        <w:tc>
          <w:tcPr>
            <w:tcW w:w="184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8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3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Земельный кодекс РФ от 25.10.2001 № 136-ФЗ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68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кадастрового плана территории</w:t>
            </w:r>
          </w:p>
        </w:tc>
        <w:tc>
          <w:tcPr>
            <w:tcW w:w="2410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отдел №5 Филиала ФГБУ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br/>
              <w:t>«ФКП Росреестра» по Ивановской области</w:t>
            </w:r>
          </w:p>
        </w:tc>
        <w:tc>
          <w:tcPr>
            <w:tcW w:w="2126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8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 (по СМЭВ бесплатная)</w:t>
            </w:r>
          </w:p>
        </w:tc>
        <w:tc>
          <w:tcPr>
            <w:tcW w:w="2233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земельных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410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управлению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212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</w:t>
            </w:r>
          </w:p>
        </w:tc>
        <w:tc>
          <w:tcPr>
            <w:tcW w:w="198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Владение,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и распоряжение земельными участками, находящимися в государственной (муниципальной) собственности Лежневского муниципального района Ивановской области</w:t>
            </w:r>
          </w:p>
        </w:tc>
        <w:tc>
          <w:tcPr>
            <w:tcW w:w="184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и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168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2233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РФ,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Гражданский кодекс РФ, Земельный кодекс РФ от 25.10.2001 № 136-ФЗ, Федеральный закон от 24.07.2002 № 101-ФЗ «Об обороте земель сельскохозяйственного назначения», Федеральный закон от 11.06.2003 № 74-ФЗ «О крестьянском (фермерском) хозяйстве»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68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в отношении испрашиваемого земельного участка</w:t>
            </w:r>
          </w:p>
        </w:tc>
        <w:tc>
          <w:tcPr>
            <w:tcW w:w="2410" w:type="dxa"/>
          </w:tcPr>
          <w:p w:rsidR="00C62EFC" w:rsidRPr="001C63A9" w:rsidRDefault="00F345F1" w:rsidP="001C6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организация, кадастровый инженер</w:t>
            </w:r>
          </w:p>
        </w:tc>
        <w:tc>
          <w:tcPr>
            <w:tcW w:w="2126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168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C62EFC" w:rsidRPr="000D45A0" w:rsidRDefault="00C30515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E0773C" w:rsidRPr="000D45A0" w:rsidTr="001C63A9">
        <w:tc>
          <w:tcPr>
            <w:tcW w:w="617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68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кадастрового паспорта  земельного участка</w:t>
            </w:r>
          </w:p>
        </w:tc>
        <w:tc>
          <w:tcPr>
            <w:tcW w:w="2410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отдел №5 Филиала ФГБУ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br/>
              <w:t>«ФКП Росреестра» по Ивановской области</w:t>
            </w:r>
          </w:p>
        </w:tc>
        <w:tc>
          <w:tcPr>
            <w:tcW w:w="2126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168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 (по СМЭВ бесплатная)</w:t>
            </w:r>
          </w:p>
        </w:tc>
        <w:tc>
          <w:tcPr>
            <w:tcW w:w="2233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E0773C" w:rsidRPr="000D45A0" w:rsidTr="001C63A9">
        <w:tc>
          <w:tcPr>
            <w:tcW w:w="617" w:type="dxa"/>
          </w:tcPr>
          <w:p w:rsidR="00F345F1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8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установку рекламной конструкции, аннулирование разрешения на установку рекламной конструкции на территории Лежневского муниципального района Ивановской области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212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установку рекламной конструкции, аннулирование разрешения на установку рекламной конструкции на территории Лежневского муниципального района Ивановской области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осуществляемые в соответствии с Федеральным </w:t>
            </w:r>
            <w:hyperlink r:id="rId7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«О рекламе»</w:t>
            </w:r>
          </w:p>
        </w:tc>
        <w:tc>
          <w:tcPr>
            <w:tcW w:w="1842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68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 (госпошлина) (</w:t>
            </w:r>
            <w:hyperlink r:id="rId8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пп. 105 п. 1 ст. 333.33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Федерации)</w:t>
            </w:r>
          </w:p>
        </w:tc>
        <w:tc>
          <w:tcPr>
            <w:tcW w:w="2233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9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 Федеральный </w:t>
            </w:r>
            <w:hyperlink r:id="rId10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13.03.2006 № 38-ФЗ «О рекламе»;</w:t>
            </w:r>
          </w:p>
          <w:p w:rsidR="00F345F1" w:rsidRPr="000D45A0" w:rsidRDefault="005B16E0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345F1"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Устав</w:t>
              </w:r>
            </w:hyperlink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Лежневского муниципального района.</w:t>
            </w:r>
          </w:p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RPr="000D45A0" w:rsidTr="001C63A9">
        <w:tc>
          <w:tcPr>
            <w:tcW w:w="617" w:type="dxa"/>
          </w:tcPr>
          <w:p w:rsidR="00F345F1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68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рекламной конструкции</w:t>
            </w:r>
          </w:p>
        </w:tc>
        <w:tc>
          <w:tcPr>
            <w:tcW w:w="2410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Проектная организация, имеющая свидетельство о допуске к соответствующим видам работ</w:t>
            </w:r>
          </w:p>
        </w:tc>
        <w:tc>
          <w:tcPr>
            <w:tcW w:w="212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установку рекламной конструкции, аннулирование разрешения на установку рекламной конструкции на территории Лежневского муниципального района Ивановской области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осуществляемые в соответствии с Федеральным </w:t>
            </w:r>
            <w:hyperlink r:id="rId12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«О рекламе»</w:t>
            </w:r>
          </w:p>
        </w:tc>
        <w:tc>
          <w:tcPr>
            <w:tcW w:w="1842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8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3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 Федеральный </w:t>
            </w:r>
            <w:hyperlink r:id="rId14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13.03.2006 № 38-ФЗ «О рекламе»;</w:t>
            </w:r>
          </w:p>
          <w:p w:rsidR="00F345F1" w:rsidRPr="000D45A0" w:rsidRDefault="005B16E0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345F1"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Устав</w:t>
              </w:r>
            </w:hyperlink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Лежневского муниципального района.</w:t>
            </w:r>
          </w:p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RPr="000D45A0" w:rsidTr="001C63A9">
        <w:tc>
          <w:tcPr>
            <w:tcW w:w="617" w:type="dxa"/>
          </w:tcPr>
          <w:p w:rsidR="00F345F1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68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Разработка проекта фотомонтажа рекламной конструкции с привязкой к рекламному месту, выполненный в цвете, обзорный в дневное время суток, вечернее.</w:t>
            </w:r>
          </w:p>
        </w:tc>
        <w:tc>
          <w:tcPr>
            <w:tcW w:w="2410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Проектная организация, имеющая свидетельство о допуске к соответствующим видам</w:t>
            </w:r>
            <w:r w:rsidR="00A43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212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установку рекламной конструкции, аннулирование разрешения на установку рекламной конструкции на территории Лежневского муниципального района Ивановской области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осуществляемые в соответствии с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Федеральным </w:t>
            </w:r>
            <w:hyperlink r:id="rId16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«О рекламе»</w:t>
            </w:r>
          </w:p>
        </w:tc>
        <w:tc>
          <w:tcPr>
            <w:tcW w:w="1842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68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7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 Федеральный </w:t>
            </w:r>
            <w:hyperlink r:id="rId18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13.03.2006 № 38-ФЗ «О рекламе»;</w:t>
            </w:r>
          </w:p>
          <w:p w:rsidR="00F345F1" w:rsidRPr="000D45A0" w:rsidRDefault="005B16E0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345F1"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Устав</w:t>
              </w:r>
            </w:hyperlink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Лежневского муниципального района.</w:t>
            </w:r>
          </w:p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RPr="000D45A0" w:rsidTr="001C63A9">
        <w:tc>
          <w:tcPr>
            <w:tcW w:w="617" w:type="dxa"/>
          </w:tcPr>
          <w:p w:rsidR="00F345F1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468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Получение согласия собственника, иного законного владельца недвижимого имущества</w:t>
            </w:r>
          </w:p>
        </w:tc>
        <w:tc>
          <w:tcPr>
            <w:tcW w:w="2410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Собственник, иной законный владелец недвижимого имущества</w:t>
            </w:r>
          </w:p>
        </w:tc>
        <w:tc>
          <w:tcPr>
            <w:tcW w:w="212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установку рекламной конструкции, аннулирование разрешения на установку рекламной конструкции на территории Лежневского муниципального района Ивановской области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осуществляемые в соответствии с Федеральным </w:t>
            </w:r>
            <w:hyperlink r:id="rId20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«О рекламе»</w:t>
            </w:r>
          </w:p>
        </w:tc>
        <w:tc>
          <w:tcPr>
            <w:tcW w:w="1842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8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По договоренности сторон</w:t>
            </w:r>
          </w:p>
        </w:tc>
        <w:tc>
          <w:tcPr>
            <w:tcW w:w="2233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21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 Федеральный </w:t>
            </w:r>
            <w:hyperlink r:id="rId22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13.03.2006 № 38-ФЗ «О рекламе»;</w:t>
            </w:r>
          </w:p>
          <w:p w:rsidR="00F345F1" w:rsidRPr="000D45A0" w:rsidRDefault="005B16E0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345F1"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Устав</w:t>
              </w:r>
            </w:hyperlink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Лежневского муниципального района.</w:t>
            </w:r>
          </w:p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RPr="000D45A0" w:rsidTr="001C63A9">
        <w:tc>
          <w:tcPr>
            <w:tcW w:w="617" w:type="dxa"/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8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решения о согласовании переустройства и (или) перепланировки жилого помещения</w:t>
            </w:r>
          </w:p>
        </w:tc>
        <w:tc>
          <w:tcPr>
            <w:tcW w:w="2410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имуществом,</w:t>
            </w:r>
            <w:r w:rsidR="00EE3B9E" w:rsidRPr="000D45A0">
              <w:rPr>
                <w:rFonts w:ascii="Times New Roman" w:hAnsi="Times New Roman" w:cs="Times New Roman"/>
                <w:sz w:val="20"/>
                <w:szCs w:val="20"/>
              </w:rPr>
              <w:t>, земельными ресурсами и архитектуре Администрации Лежневского муниципального района</w:t>
            </w:r>
          </w:p>
        </w:tc>
        <w:tc>
          <w:tcPr>
            <w:tcW w:w="2126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1985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1842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86" w:type="dxa"/>
          </w:tcPr>
          <w:p w:rsidR="00DE773D" w:rsidRPr="000D45A0" w:rsidRDefault="00EE3B9E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3" w:type="dxa"/>
          </w:tcPr>
          <w:p w:rsidR="00DE773D" w:rsidRPr="000D45A0" w:rsidRDefault="00EE3B9E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</w:t>
            </w:r>
            <w:r w:rsidR="004910F9" w:rsidRPr="000D45A0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0D45A0">
              <w:rPr>
                <w:rFonts w:ascii="Times New Roman" w:hAnsi="Times New Roman" w:cs="Times New Roman"/>
              </w:rPr>
              <w:t>»</w:t>
            </w:r>
            <w:r w:rsidR="004910F9" w:rsidRPr="000D45A0">
              <w:rPr>
                <w:rFonts w:ascii="Times New Roman" w:hAnsi="Times New Roman" w:cs="Times New Roman"/>
              </w:rPr>
              <w:t xml:space="preserve"> от 29.12.2004г. №188-ФЗ.</w:t>
            </w:r>
          </w:p>
          <w:p w:rsidR="00DE773D" w:rsidRPr="000D45A0" w:rsidRDefault="004910F9" w:rsidP="001C63A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Распоряжение Администрации Ивановской области от 29.07.2004г. №242-ра «О</w:t>
            </w:r>
            <w:r w:rsidR="008D4EF6">
              <w:rPr>
                <w:rFonts w:ascii="Times New Roman" w:hAnsi="Times New Roman" w:cs="Times New Roman"/>
              </w:rPr>
              <w:t>б</w:t>
            </w:r>
            <w:r w:rsidRPr="000D45A0">
              <w:rPr>
                <w:rFonts w:ascii="Times New Roman" w:hAnsi="Times New Roman" w:cs="Times New Roman"/>
              </w:rPr>
              <w:t xml:space="preserve"> утверждении  Примерного порядка переустройства помещений в жилых домах на территории Ивановской области».</w:t>
            </w:r>
          </w:p>
        </w:tc>
      </w:tr>
      <w:tr w:rsidR="00E0773C" w:rsidRPr="000D45A0" w:rsidTr="001C63A9">
        <w:tc>
          <w:tcPr>
            <w:tcW w:w="617" w:type="dxa"/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68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проекта переустройства и (или) перепланировки жилого помещения</w:t>
            </w:r>
          </w:p>
        </w:tc>
        <w:tc>
          <w:tcPr>
            <w:tcW w:w="2410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или юридические лица, имеющие свидетельство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допуске саморегулируемой организации на проведение данного вида работ</w:t>
            </w:r>
          </w:p>
        </w:tc>
        <w:tc>
          <w:tcPr>
            <w:tcW w:w="2126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Архитектура </w:t>
            </w:r>
          </w:p>
        </w:tc>
        <w:tc>
          <w:tcPr>
            <w:tcW w:w="1985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C30515" w:rsidRPr="000D45A0" w:rsidRDefault="00C30515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773C" w:rsidRPr="000D45A0" w:rsidTr="001C63A9">
        <w:tc>
          <w:tcPr>
            <w:tcW w:w="617" w:type="dxa"/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68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технического паспорта жилого помещения</w:t>
            </w:r>
          </w:p>
        </w:tc>
        <w:tc>
          <w:tcPr>
            <w:tcW w:w="2410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Ивановский филиал ФГУП «Ростехинвентаризация-Федеральное БТИ»</w:t>
            </w:r>
            <w:r w:rsidR="008D4EF6">
              <w:rPr>
                <w:rFonts w:ascii="Times New Roman" w:hAnsi="Times New Roman" w:cs="Times New Roman"/>
                <w:sz w:val="20"/>
                <w:szCs w:val="20"/>
              </w:rPr>
              <w:t>,  другой уполномоченный орган в соответствии с действующим законодательством</w:t>
            </w:r>
          </w:p>
        </w:tc>
        <w:tc>
          <w:tcPr>
            <w:tcW w:w="2126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4910F9" w:rsidRPr="000D45A0" w:rsidRDefault="004910F9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DE773D" w:rsidRPr="000D45A0" w:rsidRDefault="004910F9" w:rsidP="001C63A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Постановление Правительства РФ от 13.10.1997 №130</w:t>
            </w:r>
            <w:r w:rsidR="008D4EF6">
              <w:rPr>
                <w:rFonts w:ascii="Times New Roman" w:hAnsi="Times New Roman" w:cs="Times New Roman"/>
              </w:rPr>
              <w:t>1</w:t>
            </w:r>
            <w:r w:rsidRPr="000D45A0">
              <w:rPr>
                <w:rFonts w:ascii="Times New Roman" w:hAnsi="Times New Roman" w:cs="Times New Roman"/>
              </w:rPr>
              <w:t xml:space="preserve"> «О государственном учете жилищного фонда в РФ»</w:t>
            </w:r>
          </w:p>
        </w:tc>
      </w:tr>
      <w:tr w:rsidR="00E0773C" w:rsidRPr="000D45A0" w:rsidTr="001C63A9">
        <w:tc>
          <w:tcPr>
            <w:tcW w:w="617" w:type="dxa"/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решения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410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</w:tc>
        <w:tc>
          <w:tcPr>
            <w:tcW w:w="2126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DE773D" w:rsidRPr="000D45A0" w:rsidRDefault="008D4EF6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 переводе жилого (нежилого) помещения в нежилое (жилое)  помещение, либо мотивированный отказ</w:t>
            </w:r>
          </w:p>
        </w:tc>
        <w:tc>
          <w:tcPr>
            <w:tcW w:w="1842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86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3" w:type="dxa"/>
          </w:tcPr>
          <w:p w:rsidR="0017742F" w:rsidRPr="000D45A0" w:rsidRDefault="0017742F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DE773D" w:rsidRPr="000D45A0" w:rsidRDefault="0017742F" w:rsidP="001C63A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</w:t>
            </w:r>
          </w:p>
        </w:tc>
      </w:tr>
      <w:tr w:rsidR="00E0773C" w:rsidRPr="000D45A0" w:rsidTr="001C63A9">
        <w:tc>
          <w:tcPr>
            <w:tcW w:w="617" w:type="dxa"/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68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проекта переустройства и (или) перепланировки жилого помещения</w:t>
            </w:r>
          </w:p>
        </w:tc>
        <w:tc>
          <w:tcPr>
            <w:tcW w:w="2410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или юридические лица, имеющие свидетельство о допуске саморегулируемой организации на проведение данного вида работ</w:t>
            </w:r>
          </w:p>
        </w:tc>
        <w:tc>
          <w:tcPr>
            <w:tcW w:w="2126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17742F" w:rsidRPr="000D45A0" w:rsidRDefault="0017742F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RPr="000D45A0" w:rsidTr="001C63A9">
        <w:trPr>
          <w:trHeight w:val="2265"/>
        </w:trPr>
        <w:tc>
          <w:tcPr>
            <w:tcW w:w="617" w:type="dxa"/>
            <w:tcBorders>
              <w:bottom w:val="single" w:sz="4" w:space="0" w:color="auto"/>
            </w:tcBorders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DE773D" w:rsidRDefault="00034A7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переводимого помещения с его техническим описанием ( в случае, если переводимое помещение является жилым, технический паспорт такого помещения)</w:t>
            </w:r>
          </w:p>
          <w:p w:rsidR="00127144" w:rsidRPr="000D45A0" w:rsidRDefault="00127144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Ивановский филиал ФГУП «Ростехинвентаризация-Федеральное БТИ»</w:t>
            </w:r>
            <w:r w:rsidR="00034A7D">
              <w:rPr>
                <w:rFonts w:ascii="Times New Roman" w:hAnsi="Times New Roman" w:cs="Times New Roman"/>
                <w:sz w:val="20"/>
                <w:szCs w:val="20"/>
              </w:rPr>
              <w:t>, другой уполномоченный орган в соответствии с действующим законодательством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30515" w:rsidRPr="000D45A0" w:rsidRDefault="00C30515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DE773D" w:rsidRPr="000D45A0" w:rsidRDefault="00C30515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 xml:space="preserve"> Постановление Правительства РФ от 13.10.1997 № 1301 «О государственном учете жилищного фонда в РФ»</w:t>
            </w:r>
          </w:p>
        </w:tc>
      </w:tr>
      <w:tr w:rsidR="00E0773C" w:rsidRPr="000D45A0" w:rsidTr="001C63A9">
        <w:trPr>
          <w:trHeight w:val="19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127144" w:rsidRDefault="00127144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127144" w:rsidRDefault="00127144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7144" w:rsidRPr="001C63A9" w:rsidRDefault="00127144" w:rsidP="001C63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Ивановский филиал ФГУП «Ростехинвентаризация-Федеральное БТИ», другой уполномоченный орган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63A9" w:rsidRDefault="00FC1893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127144" w:rsidRPr="001C63A9" w:rsidRDefault="00127144" w:rsidP="001C6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7144" w:rsidRPr="000D45A0" w:rsidRDefault="00127144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7144" w:rsidRPr="000D45A0" w:rsidRDefault="00127144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127144" w:rsidRPr="000D45A0" w:rsidRDefault="00FC1893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C1893" w:rsidRPr="000D45A0" w:rsidRDefault="00FC1893" w:rsidP="00FC1893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127144" w:rsidRPr="001C63A9" w:rsidRDefault="00127144" w:rsidP="001C63A9">
            <w:pPr>
              <w:rPr>
                <w:rFonts w:ascii="Times New Roman" w:hAnsi="Times New Roman" w:cs="Times New Roman"/>
              </w:rPr>
            </w:pPr>
          </w:p>
        </w:tc>
      </w:tr>
      <w:tr w:rsidR="00E0773C" w:rsidRPr="000D45A0" w:rsidTr="001C63A9">
        <w:tc>
          <w:tcPr>
            <w:tcW w:w="617" w:type="dxa"/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 (ГПЗУ)</w:t>
            </w:r>
          </w:p>
        </w:tc>
        <w:tc>
          <w:tcPr>
            <w:tcW w:w="2410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</w:tc>
        <w:tc>
          <w:tcPr>
            <w:tcW w:w="2126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DE773D" w:rsidRPr="000D45A0" w:rsidRDefault="00A847D3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</w:tcPr>
          <w:p w:rsidR="00DE773D" w:rsidRPr="000D45A0" w:rsidRDefault="00A847D3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86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3" w:type="dxa"/>
          </w:tcPr>
          <w:p w:rsidR="00C30515" w:rsidRPr="000D45A0" w:rsidRDefault="00C30515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17742F" w:rsidRPr="000D45A0" w:rsidRDefault="00C30515" w:rsidP="001C63A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услуг»</w:t>
            </w:r>
          </w:p>
        </w:tc>
      </w:tr>
      <w:tr w:rsidR="00E0773C" w:rsidRPr="000D45A0" w:rsidTr="001C63A9">
        <w:tc>
          <w:tcPr>
            <w:tcW w:w="617" w:type="dxa"/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68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Чертеж градостроительного плана земельного участка, выполненный на основании топографической съемки (на бумажном носителе)</w:t>
            </w:r>
          </w:p>
        </w:tc>
        <w:tc>
          <w:tcPr>
            <w:tcW w:w="2410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и юридические лица</w:t>
            </w:r>
          </w:p>
        </w:tc>
        <w:tc>
          <w:tcPr>
            <w:tcW w:w="2126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884687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RPr="000D45A0" w:rsidTr="001C63A9">
        <w:tc>
          <w:tcPr>
            <w:tcW w:w="617" w:type="dxa"/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строительство в случаях, предусмотренных Градостроительным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кодексом Российской Федерации</w:t>
            </w:r>
          </w:p>
        </w:tc>
        <w:tc>
          <w:tcPr>
            <w:tcW w:w="2410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управлению муниципальным имуществом, земельными ресурсами и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архитектуре</w:t>
            </w:r>
          </w:p>
        </w:tc>
        <w:tc>
          <w:tcPr>
            <w:tcW w:w="2126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Архитектура </w:t>
            </w:r>
          </w:p>
        </w:tc>
        <w:tc>
          <w:tcPr>
            <w:tcW w:w="1985" w:type="dxa"/>
          </w:tcPr>
          <w:p w:rsidR="00DE773D" w:rsidRPr="000D45A0" w:rsidRDefault="00A847D3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заявителю разрешения на строительство</w:t>
            </w:r>
          </w:p>
        </w:tc>
        <w:tc>
          <w:tcPr>
            <w:tcW w:w="1842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="00A847D3">
              <w:rPr>
                <w:rFonts w:ascii="Times New Roman" w:hAnsi="Times New Roman" w:cs="Times New Roman"/>
                <w:sz w:val="20"/>
                <w:szCs w:val="20"/>
              </w:rPr>
              <w:t xml:space="preserve">и юридические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686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3" w:type="dxa"/>
          </w:tcPr>
          <w:p w:rsidR="00884687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RPr="000D45A0" w:rsidTr="001C63A9">
        <w:tc>
          <w:tcPr>
            <w:tcW w:w="617" w:type="dxa"/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68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проектной документации</w:t>
            </w:r>
          </w:p>
        </w:tc>
        <w:tc>
          <w:tcPr>
            <w:tcW w:w="2410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или юридические лица, имеющие свидетельство о допуске саморегулируемой организации на проведение данного вида работ</w:t>
            </w:r>
          </w:p>
        </w:tc>
        <w:tc>
          <w:tcPr>
            <w:tcW w:w="2126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884687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RPr="000D45A0" w:rsidTr="001C63A9">
        <w:tc>
          <w:tcPr>
            <w:tcW w:w="617" w:type="dxa"/>
          </w:tcPr>
          <w:p w:rsidR="00DE773D" w:rsidRPr="000D45A0" w:rsidRDefault="00D2078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68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положительного заключения экспертизы проектной документации объекта  капитального строительства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E773D" w:rsidRDefault="00121D3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экспертиза: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Областно</w:t>
            </w:r>
            <w:r w:rsidR="009B601B" w:rsidRPr="000D45A0">
              <w:rPr>
                <w:rFonts w:ascii="Times New Roman" w:hAnsi="Times New Roman" w:cs="Times New Roman"/>
                <w:sz w:val="20"/>
                <w:szCs w:val="20"/>
              </w:rPr>
              <w:t>е государственное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«Ивгосэкспертиза»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1D3B" w:rsidRDefault="00121D3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государственная экспертиза:</w:t>
            </w:r>
          </w:p>
          <w:p w:rsidR="00121D3B" w:rsidRPr="000D45A0" w:rsidRDefault="00121D3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Юридическое лицо аккредитованное на право проведения негосударственной экспертизы.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884687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Tr="001C63A9">
        <w:tc>
          <w:tcPr>
            <w:tcW w:w="617" w:type="dxa"/>
          </w:tcPr>
          <w:p w:rsidR="006D1539" w:rsidRDefault="00D2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153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468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схемы планировочной организации земельного участка  с обозначением места размещения объекта  индивидуального жилищного строительства</w:t>
            </w:r>
          </w:p>
        </w:tc>
        <w:tc>
          <w:tcPr>
            <w:tcW w:w="2410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или юридические лица, имеющие свидетельство о допуске саморегулируемой организации на проведение данного вида работ</w:t>
            </w:r>
          </w:p>
        </w:tc>
        <w:tc>
          <w:tcPr>
            <w:tcW w:w="2126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1985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6D1539" w:rsidRPr="000D45A0" w:rsidRDefault="006D153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6D1539" w:rsidRPr="000D45A0" w:rsidRDefault="006D1539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Tr="001C63A9">
        <w:tc>
          <w:tcPr>
            <w:tcW w:w="617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68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в эксплуатацию в случаях, предусмотренных Градостроительным  кодексом Российской Федерации</w:t>
            </w:r>
          </w:p>
        </w:tc>
        <w:tc>
          <w:tcPr>
            <w:tcW w:w="2410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2126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1985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заявителю разрешения на ввод объекта в эксплуатацию</w:t>
            </w:r>
          </w:p>
        </w:tc>
        <w:tc>
          <w:tcPr>
            <w:tcW w:w="1842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3" w:type="dxa"/>
          </w:tcPr>
          <w:p w:rsidR="00E0773C" w:rsidRPr="000D45A0" w:rsidRDefault="00E0773C" w:rsidP="00E07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E0773C" w:rsidRDefault="00E0773C" w:rsidP="001C63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регионального развития Российской Федерации от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октября 2006г. № 121 «Об утверждении инструкции о порядке заполнения формы разрешения на ввод объекта в эксплуатацию»</w:t>
            </w:r>
          </w:p>
        </w:tc>
      </w:tr>
      <w:tr w:rsidR="00E0773C" w:rsidTr="001C63A9">
        <w:tc>
          <w:tcPr>
            <w:tcW w:w="617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2468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1C63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410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126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1985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E0773C" w:rsidRPr="000D45A0" w:rsidRDefault="00E0773C" w:rsidP="00E07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E0773C" w:rsidRPr="000D45A0" w:rsidRDefault="00E0773C" w:rsidP="00D44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73C" w:rsidRPr="000D45A0" w:rsidRDefault="00E0773C" w:rsidP="00D44F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Tr="001C63A9">
        <w:tc>
          <w:tcPr>
            <w:tcW w:w="617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2468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  <w:r w:rsidR="001C63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отображающая расположение построенного, реконструированного объекта капитального строительства, расположение сетей инженерно-технического</w:t>
            </w:r>
            <w:r w:rsidR="00F9472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410" w:type="dxa"/>
          </w:tcPr>
          <w:p w:rsidR="00E0773C" w:rsidRDefault="00F9472D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или юридические лица, имеющие свидетельство о допуске саморегулируемой организации на проведение данного вида работ</w:t>
            </w:r>
          </w:p>
        </w:tc>
        <w:tc>
          <w:tcPr>
            <w:tcW w:w="2126" w:type="dxa"/>
          </w:tcPr>
          <w:p w:rsidR="00E0773C" w:rsidRDefault="00F9472D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1985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E0773C" w:rsidRDefault="00F9472D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F9472D" w:rsidRPr="000D45A0" w:rsidRDefault="00F9472D" w:rsidP="00F947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E0773C" w:rsidRPr="000D45A0" w:rsidRDefault="00E0773C" w:rsidP="00D44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73C" w:rsidRPr="000D45A0" w:rsidRDefault="00E0773C" w:rsidP="00D44F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73C" w:rsidTr="001C63A9">
        <w:tc>
          <w:tcPr>
            <w:tcW w:w="617" w:type="dxa"/>
          </w:tcPr>
          <w:p w:rsidR="00E0773C" w:rsidRDefault="00F9472D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2468" w:type="dxa"/>
          </w:tcPr>
          <w:p w:rsidR="00E0773C" w:rsidRDefault="00F9472D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</w:t>
            </w:r>
          </w:p>
        </w:tc>
        <w:tc>
          <w:tcPr>
            <w:tcW w:w="2410" w:type="dxa"/>
          </w:tcPr>
          <w:p w:rsidR="00E0773C" w:rsidRDefault="00F9472D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государственного строительного надзора Ивановской области</w:t>
            </w:r>
          </w:p>
        </w:tc>
        <w:tc>
          <w:tcPr>
            <w:tcW w:w="2126" w:type="dxa"/>
          </w:tcPr>
          <w:p w:rsidR="00E0773C" w:rsidRDefault="00F9472D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1985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E0773C" w:rsidRDefault="00F9472D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3" w:type="dxa"/>
          </w:tcPr>
          <w:p w:rsidR="00F9472D" w:rsidRPr="000D45A0" w:rsidRDefault="00F9472D" w:rsidP="00F947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E0773C" w:rsidRPr="000D45A0" w:rsidRDefault="00E0773C" w:rsidP="00D44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73C" w:rsidRPr="000D45A0" w:rsidRDefault="00E0773C" w:rsidP="00D44F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773C" w:rsidRDefault="00E0773C" w:rsidP="00D4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144" w:rsidRDefault="00127144">
      <w:pPr>
        <w:rPr>
          <w:rFonts w:ascii="Times New Roman" w:hAnsi="Times New Roman" w:cs="Times New Roman"/>
          <w:sz w:val="20"/>
          <w:szCs w:val="20"/>
        </w:rPr>
      </w:pPr>
    </w:p>
    <w:p w:rsidR="00FB335F" w:rsidRPr="000D45A0" w:rsidRDefault="00FB335F">
      <w:pPr>
        <w:rPr>
          <w:rFonts w:ascii="Times New Roman" w:hAnsi="Times New Roman" w:cs="Times New Roman"/>
          <w:sz w:val="20"/>
          <w:szCs w:val="20"/>
        </w:rPr>
      </w:pPr>
    </w:p>
    <w:sectPr w:rsidR="00FB335F" w:rsidRPr="000D45A0" w:rsidSect="00862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BE1" w:rsidRDefault="001B0BE1" w:rsidP="001C63A9">
      <w:pPr>
        <w:spacing w:after="0" w:line="240" w:lineRule="auto"/>
      </w:pPr>
      <w:r>
        <w:separator/>
      </w:r>
    </w:p>
  </w:endnote>
  <w:endnote w:type="continuationSeparator" w:id="1">
    <w:p w:rsidR="001B0BE1" w:rsidRDefault="001B0BE1" w:rsidP="001C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BE1" w:rsidRDefault="001B0BE1" w:rsidP="001C63A9">
      <w:pPr>
        <w:spacing w:after="0" w:line="240" w:lineRule="auto"/>
      </w:pPr>
      <w:r>
        <w:separator/>
      </w:r>
    </w:p>
  </w:footnote>
  <w:footnote w:type="continuationSeparator" w:id="1">
    <w:p w:rsidR="001B0BE1" w:rsidRDefault="001B0BE1" w:rsidP="001C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386"/>
    <w:rsid w:val="000035C8"/>
    <w:rsid w:val="00034A7D"/>
    <w:rsid w:val="000D45A0"/>
    <w:rsid w:val="00121D3B"/>
    <w:rsid w:val="00127144"/>
    <w:rsid w:val="0017742F"/>
    <w:rsid w:val="001B0BE1"/>
    <w:rsid w:val="001C63A9"/>
    <w:rsid w:val="00283970"/>
    <w:rsid w:val="002F4A9B"/>
    <w:rsid w:val="00307879"/>
    <w:rsid w:val="004910F9"/>
    <w:rsid w:val="004F1751"/>
    <w:rsid w:val="00507667"/>
    <w:rsid w:val="00554C4A"/>
    <w:rsid w:val="005B16E0"/>
    <w:rsid w:val="005E5AE6"/>
    <w:rsid w:val="006B4444"/>
    <w:rsid w:val="006D1539"/>
    <w:rsid w:val="007D2BD7"/>
    <w:rsid w:val="00823386"/>
    <w:rsid w:val="008539DF"/>
    <w:rsid w:val="0086271E"/>
    <w:rsid w:val="00884687"/>
    <w:rsid w:val="008A1422"/>
    <w:rsid w:val="008D4EF6"/>
    <w:rsid w:val="00983AFE"/>
    <w:rsid w:val="009B601B"/>
    <w:rsid w:val="00A10F9B"/>
    <w:rsid w:val="00A116FE"/>
    <w:rsid w:val="00A34C00"/>
    <w:rsid w:val="00A4319D"/>
    <w:rsid w:val="00A847D3"/>
    <w:rsid w:val="00AE7255"/>
    <w:rsid w:val="00BA0FE8"/>
    <w:rsid w:val="00C22A20"/>
    <w:rsid w:val="00C30515"/>
    <w:rsid w:val="00C62EFC"/>
    <w:rsid w:val="00CB6B90"/>
    <w:rsid w:val="00CE349B"/>
    <w:rsid w:val="00D20781"/>
    <w:rsid w:val="00DE773D"/>
    <w:rsid w:val="00E0773C"/>
    <w:rsid w:val="00E701A7"/>
    <w:rsid w:val="00EE3B9E"/>
    <w:rsid w:val="00F345F1"/>
    <w:rsid w:val="00F36917"/>
    <w:rsid w:val="00F9472D"/>
    <w:rsid w:val="00F96BAC"/>
    <w:rsid w:val="00FA7596"/>
    <w:rsid w:val="00FB335F"/>
    <w:rsid w:val="00F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386"/>
    <w:rPr>
      <w:color w:val="0000FF"/>
      <w:u w:val="single"/>
    </w:rPr>
  </w:style>
  <w:style w:type="table" w:styleId="a4">
    <w:name w:val="Table Grid"/>
    <w:basedOn w:val="a1"/>
    <w:uiPriority w:val="59"/>
    <w:rsid w:val="00F3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0F9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C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3A9"/>
  </w:style>
  <w:style w:type="paragraph" w:styleId="a7">
    <w:name w:val="footer"/>
    <w:basedOn w:val="a"/>
    <w:link w:val="a8"/>
    <w:uiPriority w:val="99"/>
    <w:semiHidden/>
    <w:unhideWhenUsed/>
    <w:rsid w:val="001C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4A11AE8EC2DDC1341537658096C04540D61431D007B020E21BDF02753E5FFA38EC6EC0964s632G" TargetMode="External"/><Relationship Id="rId13" Type="http://schemas.openxmlformats.org/officeDocument/2006/relationships/hyperlink" Target="consultantplus://offline/ref=B6F4A11AE8EC2DDC1341537658096C04540D624A1C0B7B020E21BDF027s533G" TargetMode="External"/><Relationship Id="rId18" Type="http://schemas.openxmlformats.org/officeDocument/2006/relationships/hyperlink" Target="consultantplus://offline/ref=B6F4A11AE8EC2DDC1341537658096C04540D644A1D007B020E21BDF027s53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F4A11AE8EC2DDC1341537658096C04540D624A1C0B7B020E21BDF027s533G" TargetMode="External"/><Relationship Id="rId7" Type="http://schemas.openxmlformats.org/officeDocument/2006/relationships/hyperlink" Target="consultantplus://offline/ref=B6F4A11AE8EC2DDC1341537658096C04540D644A1D007B020E21BDF027s533G" TargetMode="External"/><Relationship Id="rId12" Type="http://schemas.openxmlformats.org/officeDocument/2006/relationships/hyperlink" Target="consultantplus://offline/ref=B6F4A11AE8EC2DDC1341537658096C04540D644A1D007B020E21BDF027s533G" TargetMode="External"/><Relationship Id="rId17" Type="http://schemas.openxmlformats.org/officeDocument/2006/relationships/hyperlink" Target="consultantplus://offline/ref=B6F4A11AE8EC2DDC1341537658096C04540D624A1C0B7B020E21BDF027s533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F4A11AE8EC2DDC1341537658096C04540D644A1D007B020E21BDF027s533G" TargetMode="External"/><Relationship Id="rId20" Type="http://schemas.openxmlformats.org/officeDocument/2006/relationships/hyperlink" Target="consultantplus://offline/ref=B6F4A11AE8EC2DDC1341537658096C04540D644A1D007B020E21BDF027s533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F4A11AE8EC2DDC13414D7B4E65300B5100394E13067553507EE6AD705AEFA8sE34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F4A11AE8EC2DDC13414D7B4E65300B5100394E13067553507EE6AD705AEFA8sE34G" TargetMode="External"/><Relationship Id="rId23" Type="http://schemas.openxmlformats.org/officeDocument/2006/relationships/hyperlink" Target="consultantplus://offline/ref=B6F4A11AE8EC2DDC13414D7B4E65300B5100394E13067553507EE6AD705AEFA8sE34G" TargetMode="External"/><Relationship Id="rId10" Type="http://schemas.openxmlformats.org/officeDocument/2006/relationships/hyperlink" Target="consultantplus://offline/ref=B6F4A11AE8EC2DDC1341537658096C04540D644A1D007B020E21BDF027s533G" TargetMode="External"/><Relationship Id="rId19" Type="http://schemas.openxmlformats.org/officeDocument/2006/relationships/hyperlink" Target="consultantplus://offline/ref=B6F4A11AE8EC2DDC13414D7B4E65300B5100394E13067553507EE6AD705AEFA8sE3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4A11AE8EC2DDC1341537658096C04540D624A1C0B7B020E21BDF027s533G" TargetMode="External"/><Relationship Id="rId14" Type="http://schemas.openxmlformats.org/officeDocument/2006/relationships/hyperlink" Target="consultantplus://offline/ref=B6F4A11AE8EC2DDC1341537658096C04540D644A1D007B020E21BDF027s533G" TargetMode="External"/><Relationship Id="rId22" Type="http://schemas.openxmlformats.org/officeDocument/2006/relationships/hyperlink" Target="consultantplus://offline/ref=B6F4A11AE8EC2DDC1341537658096C04540D644A1D007B020E21BDF027s5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00E-7D88-4BC9-96D4-03877886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27</cp:revision>
  <cp:lastPrinted>2014-10-23T12:36:00Z</cp:lastPrinted>
  <dcterms:created xsi:type="dcterms:W3CDTF">2014-10-10T10:11:00Z</dcterms:created>
  <dcterms:modified xsi:type="dcterms:W3CDTF">2014-10-23T12:36:00Z</dcterms:modified>
</cp:coreProperties>
</file>